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4BF" w:rsidRDefault="003604BF" w:rsidP="003604BF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765EFA" w:rsidRDefault="00765EFA">
      <w:pPr>
        <w:pStyle w:val="Nadpis1"/>
      </w:pPr>
    </w:p>
    <w:p w:rsidR="00D72AA8" w:rsidRDefault="003436D5" w:rsidP="00D72AA8">
      <w:pPr>
        <w:pStyle w:val="Nadpis1"/>
      </w:pPr>
      <w:r>
        <w:t>03</w:t>
      </w:r>
      <w:r w:rsidR="00D72AA8">
        <w:t>/0</w:t>
      </w:r>
      <w:r>
        <w:t>3</w:t>
      </w:r>
      <w:r w:rsidR="00D72AA8">
        <w:t xml:space="preserve">    finanční odbor</w:t>
      </w:r>
    </w:p>
    <w:p w:rsidR="00D72AA8" w:rsidRDefault="00D72AA8" w:rsidP="00D72AA8"/>
    <w:p w:rsidR="00D72AA8" w:rsidRDefault="00D72AA8" w:rsidP="00D72AA8"/>
    <w:p w:rsidR="00D72AA8" w:rsidRDefault="00D72AA8" w:rsidP="00D72AA8">
      <w:pPr>
        <w:rPr>
          <w:sz w:val="28"/>
          <w:szCs w:val="28"/>
        </w:rPr>
      </w:pPr>
    </w:p>
    <w:p w:rsidR="00D72AA8" w:rsidRDefault="00D72AA8" w:rsidP="00D72AA8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Město Strakonice</w:t>
      </w:r>
    </w:p>
    <w:p w:rsidR="00D72AA8" w:rsidRDefault="00D72AA8" w:rsidP="00D72AA8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finanční</w:t>
      </w:r>
    </w:p>
    <w:p w:rsidR="00D72AA8" w:rsidRDefault="00D72AA8" w:rsidP="00D72AA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D72AA8" w:rsidRDefault="00D72AA8" w:rsidP="00D72AA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D72AA8" w:rsidRDefault="00D72AA8" w:rsidP="00D72AA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D72AA8" w:rsidRDefault="00D72AA8" w:rsidP="00D72AA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D72AA8" w:rsidRDefault="00D72AA8" w:rsidP="00D72AA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D72AA8" w:rsidRDefault="00D72AA8" w:rsidP="00D72AA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ZM</w:t>
      </w:r>
    </w:p>
    <w:p w:rsidR="00D72AA8" w:rsidRDefault="00D72AA8" w:rsidP="00D72AA8">
      <w:pPr>
        <w:widowControl w:val="0"/>
        <w:autoSpaceDE w:val="0"/>
        <w:autoSpaceDN w:val="0"/>
        <w:adjustRightInd w:val="0"/>
        <w:jc w:val="center"/>
        <w:rPr>
          <w:u w:val="single"/>
        </w:rPr>
      </w:pPr>
    </w:p>
    <w:p w:rsidR="00D72AA8" w:rsidRDefault="00D72AA8" w:rsidP="00D72AA8"/>
    <w:p w:rsidR="00715FBD" w:rsidRDefault="00715FBD" w:rsidP="00715FBD">
      <w:pPr>
        <w:numPr>
          <w:ilvl w:val="0"/>
          <w:numId w:val="3"/>
        </w:numPr>
      </w:pPr>
      <w:r>
        <w:t>Návrh Rozpočtu města Strakonice na rok 20</w:t>
      </w:r>
      <w:r w:rsidR="00D46D6F">
        <w:t>20</w:t>
      </w:r>
      <w:r>
        <w:t xml:space="preserve"> </w:t>
      </w:r>
    </w:p>
    <w:p w:rsidR="00715FBD" w:rsidRDefault="00715FBD" w:rsidP="00715FBD">
      <w:pPr>
        <w:numPr>
          <w:ilvl w:val="0"/>
          <w:numId w:val="3"/>
        </w:numPr>
      </w:pPr>
      <w:r>
        <w:t>Návrh Střednědobého výhledu rozpočtu města Strakonice na období let 2</w:t>
      </w:r>
      <w:r w:rsidR="00D46D6F">
        <w:t>021</w:t>
      </w:r>
      <w:r>
        <w:t xml:space="preserve"> – 202</w:t>
      </w:r>
      <w:r w:rsidR="00D46D6F">
        <w:t>2</w:t>
      </w:r>
    </w:p>
    <w:p w:rsidR="00D46D6F" w:rsidRDefault="00D46D6F" w:rsidP="00D46D6F">
      <w:pPr>
        <w:numPr>
          <w:ilvl w:val="0"/>
          <w:numId w:val="3"/>
        </w:numPr>
      </w:pPr>
      <w:r w:rsidRPr="007E12DC">
        <w:t xml:space="preserve">OZV </w:t>
      </w:r>
      <w:r>
        <w:t>1</w:t>
      </w:r>
      <w:r w:rsidRPr="007E12DC">
        <w:t>/20</w:t>
      </w:r>
      <w:r>
        <w:t>20</w:t>
      </w:r>
      <w:r w:rsidRPr="007E12DC">
        <w:t xml:space="preserve"> o místním poplatku z</w:t>
      </w:r>
      <w:r w:rsidR="007942C3">
        <w:t xml:space="preserve"> pobytu</w:t>
      </w:r>
      <w:r w:rsidRPr="007E12DC">
        <w:t xml:space="preserve"> </w:t>
      </w:r>
    </w:p>
    <w:p w:rsidR="00D46D6F" w:rsidRDefault="00D46D6F" w:rsidP="00D46D6F">
      <w:pPr>
        <w:numPr>
          <w:ilvl w:val="0"/>
          <w:numId w:val="3"/>
        </w:numPr>
      </w:pPr>
      <w:r w:rsidRPr="007E12DC">
        <w:t xml:space="preserve">OZV </w:t>
      </w:r>
      <w:r w:rsidR="007942C3">
        <w:t>2</w:t>
      </w:r>
      <w:r w:rsidRPr="007E12DC">
        <w:t>/20</w:t>
      </w:r>
      <w:r w:rsidR="007942C3">
        <w:t>20</w:t>
      </w:r>
      <w:r w:rsidRPr="007E12DC">
        <w:t xml:space="preserve"> o </w:t>
      </w:r>
      <w:r w:rsidR="007942C3">
        <w:t>místním poplatku za užívání veřejného prostranství</w:t>
      </w:r>
    </w:p>
    <w:p w:rsidR="00D46D6F" w:rsidRPr="00D57431" w:rsidRDefault="00D46D6F" w:rsidP="00D46D6F">
      <w:pPr>
        <w:numPr>
          <w:ilvl w:val="0"/>
          <w:numId w:val="3"/>
        </w:numPr>
      </w:pPr>
      <w:r w:rsidRPr="007E12DC">
        <w:t xml:space="preserve">OZV </w:t>
      </w:r>
      <w:r w:rsidR="007942C3">
        <w:t>3/</w:t>
      </w:r>
      <w:r w:rsidRPr="007E12DC">
        <w:t>20</w:t>
      </w:r>
      <w:r w:rsidR="007942C3">
        <w:t>20 o místním poplatku ze ps</w:t>
      </w:r>
      <w:r w:rsidR="00EA7194">
        <w:t>ů</w:t>
      </w:r>
    </w:p>
    <w:p w:rsidR="00715FBD" w:rsidRDefault="00715FBD" w:rsidP="00715FBD">
      <w:pPr>
        <w:widowControl w:val="0"/>
        <w:autoSpaceDE w:val="0"/>
        <w:autoSpaceDN w:val="0"/>
        <w:adjustRightInd w:val="0"/>
        <w:rPr>
          <w:u w:val="single"/>
        </w:rPr>
      </w:pPr>
    </w:p>
    <w:p w:rsidR="00715FBD" w:rsidRDefault="00715FBD" w:rsidP="00715FBD">
      <w:pPr>
        <w:widowControl w:val="0"/>
        <w:autoSpaceDE w:val="0"/>
        <w:autoSpaceDN w:val="0"/>
        <w:adjustRightInd w:val="0"/>
        <w:rPr>
          <w:u w:val="single"/>
        </w:rPr>
      </w:pPr>
    </w:p>
    <w:p w:rsidR="00715FBD" w:rsidRDefault="00715FBD" w:rsidP="00715FBD">
      <w:pPr>
        <w:widowControl w:val="0"/>
        <w:autoSpaceDE w:val="0"/>
        <w:autoSpaceDN w:val="0"/>
        <w:adjustRightInd w:val="0"/>
        <w:rPr>
          <w:u w:val="single"/>
        </w:rPr>
      </w:pPr>
    </w:p>
    <w:p w:rsidR="00715FBD" w:rsidRDefault="00715FBD" w:rsidP="00715FBD">
      <w:pPr>
        <w:widowControl w:val="0"/>
        <w:autoSpaceDE w:val="0"/>
        <w:autoSpaceDN w:val="0"/>
        <w:adjustRightInd w:val="0"/>
        <w:rPr>
          <w:u w:val="single"/>
        </w:rPr>
      </w:pPr>
    </w:p>
    <w:p w:rsidR="00715FBD" w:rsidRDefault="00715FBD" w:rsidP="00715FBD">
      <w:pPr>
        <w:widowControl w:val="0"/>
        <w:autoSpaceDE w:val="0"/>
        <w:autoSpaceDN w:val="0"/>
        <w:adjustRightInd w:val="0"/>
        <w:rPr>
          <w:u w:val="single"/>
        </w:rPr>
      </w:pPr>
    </w:p>
    <w:p w:rsidR="00715FBD" w:rsidRDefault="00715FBD" w:rsidP="00715FBD">
      <w:pPr>
        <w:widowControl w:val="0"/>
        <w:autoSpaceDE w:val="0"/>
        <w:autoSpaceDN w:val="0"/>
        <w:adjustRightInd w:val="0"/>
        <w:rPr>
          <w:u w:val="single"/>
        </w:rPr>
      </w:pPr>
    </w:p>
    <w:p w:rsidR="00D46D6F" w:rsidRDefault="00D46D6F" w:rsidP="00715FBD">
      <w:pPr>
        <w:widowControl w:val="0"/>
        <w:autoSpaceDE w:val="0"/>
        <w:autoSpaceDN w:val="0"/>
        <w:adjustRightInd w:val="0"/>
        <w:rPr>
          <w:u w:val="single"/>
        </w:rPr>
      </w:pPr>
    </w:p>
    <w:p w:rsidR="00715FBD" w:rsidRDefault="00715FBD" w:rsidP="00715FBD">
      <w:pPr>
        <w:widowControl w:val="0"/>
        <w:autoSpaceDE w:val="0"/>
        <w:autoSpaceDN w:val="0"/>
        <w:adjustRightInd w:val="0"/>
        <w:rPr>
          <w:u w:val="single"/>
        </w:rPr>
      </w:pPr>
    </w:p>
    <w:p w:rsidR="00715FBD" w:rsidRDefault="00715FBD" w:rsidP="00715FBD">
      <w:pPr>
        <w:widowControl w:val="0"/>
        <w:autoSpaceDE w:val="0"/>
        <w:autoSpaceDN w:val="0"/>
        <w:adjustRightInd w:val="0"/>
        <w:rPr>
          <w:u w:val="single"/>
        </w:rPr>
      </w:pPr>
    </w:p>
    <w:p w:rsidR="00715FBD" w:rsidRDefault="00715FBD" w:rsidP="00715FBD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715FBD" w:rsidRDefault="00715FBD" w:rsidP="00715FBD">
      <w:pPr>
        <w:widowControl w:val="0"/>
        <w:autoSpaceDE w:val="0"/>
        <w:autoSpaceDN w:val="0"/>
        <w:adjustRightInd w:val="0"/>
        <w:jc w:val="both"/>
      </w:pPr>
      <w:r>
        <w:t xml:space="preserve">K projednání v zastupitelstvu města dne </w:t>
      </w:r>
      <w:r w:rsidR="00D46D6F">
        <w:t>26. února 2020</w:t>
      </w:r>
    </w:p>
    <w:p w:rsidR="00715FBD" w:rsidRDefault="00715FBD" w:rsidP="00715FBD">
      <w:pPr>
        <w:widowControl w:val="0"/>
        <w:autoSpaceDE w:val="0"/>
        <w:autoSpaceDN w:val="0"/>
        <w:adjustRightInd w:val="0"/>
        <w:jc w:val="both"/>
      </w:pPr>
    </w:p>
    <w:p w:rsidR="00715FBD" w:rsidRDefault="00715FBD" w:rsidP="00715FBD">
      <w:pPr>
        <w:widowControl w:val="0"/>
        <w:autoSpaceDE w:val="0"/>
        <w:autoSpaceDN w:val="0"/>
        <w:adjustRightInd w:val="0"/>
        <w:jc w:val="both"/>
      </w:pPr>
    </w:p>
    <w:p w:rsidR="00715FBD" w:rsidRDefault="00715FBD" w:rsidP="00715FBD">
      <w:pPr>
        <w:widowControl w:val="0"/>
        <w:autoSpaceDE w:val="0"/>
        <w:autoSpaceDN w:val="0"/>
        <w:adjustRightInd w:val="0"/>
        <w:jc w:val="both"/>
      </w:pPr>
    </w:p>
    <w:p w:rsidR="00715FBD" w:rsidRDefault="00715FBD" w:rsidP="00715FBD">
      <w:pPr>
        <w:widowControl w:val="0"/>
        <w:autoSpaceDE w:val="0"/>
        <w:autoSpaceDN w:val="0"/>
        <w:adjustRightInd w:val="0"/>
        <w:jc w:val="both"/>
      </w:pPr>
    </w:p>
    <w:p w:rsidR="00715FBD" w:rsidRDefault="00715FBD" w:rsidP="00715FBD">
      <w:pPr>
        <w:widowControl w:val="0"/>
        <w:autoSpaceDE w:val="0"/>
        <w:autoSpaceDN w:val="0"/>
        <w:adjustRightInd w:val="0"/>
        <w:jc w:val="both"/>
      </w:pPr>
    </w:p>
    <w:p w:rsidR="00D46D6F" w:rsidRDefault="00D46D6F" w:rsidP="00715FBD">
      <w:pPr>
        <w:widowControl w:val="0"/>
        <w:autoSpaceDE w:val="0"/>
        <w:autoSpaceDN w:val="0"/>
        <w:adjustRightInd w:val="0"/>
        <w:jc w:val="both"/>
      </w:pPr>
    </w:p>
    <w:p w:rsidR="00F24F16" w:rsidRDefault="00F24F16" w:rsidP="00715FBD">
      <w:pPr>
        <w:widowControl w:val="0"/>
        <w:autoSpaceDE w:val="0"/>
        <w:autoSpaceDN w:val="0"/>
        <w:adjustRightInd w:val="0"/>
        <w:jc w:val="both"/>
      </w:pPr>
    </w:p>
    <w:p w:rsidR="00715FBD" w:rsidRDefault="00715FBD" w:rsidP="00715FBD">
      <w:pPr>
        <w:widowControl w:val="0"/>
        <w:autoSpaceDE w:val="0"/>
        <w:autoSpaceDN w:val="0"/>
        <w:adjustRightInd w:val="0"/>
        <w:jc w:val="both"/>
      </w:pPr>
    </w:p>
    <w:p w:rsidR="00D46D6F" w:rsidRDefault="00D46D6F" w:rsidP="00715FBD">
      <w:pPr>
        <w:widowControl w:val="0"/>
        <w:autoSpaceDE w:val="0"/>
        <w:autoSpaceDN w:val="0"/>
        <w:adjustRightInd w:val="0"/>
        <w:jc w:val="both"/>
      </w:pPr>
    </w:p>
    <w:p w:rsidR="00D46D6F" w:rsidRDefault="00D46D6F" w:rsidP="00715FBD">
      <w:pPr>
        <w:widowControl w:val="0"/>
        <w:autoSpaceDE w:val="0"/>
        <w:autoSpaceDN w:val="0"/>
        <w:adjustRightInd w:val="0"/>
        <w:jc w:val="both"/>
      </w:pPr>
    </w:p>
    <w:p w:rsidR="00D46D6F" w:rsidRDefault="00D46D6F" w:rsidP="00715FBD">
      <w:pPr>
        <w:widowControl w:val="0"/>
        <w:autoSpaceDE w:val="0"/>
        <w:autoSpaceDN w:val="0"/>
        <w:adjustRightInd w:val="0"/>
        <w:jc w:val="both"/>
      </w:pPr>
    </w:p>
    <w:p w:rsidR="00715FBD" w:rsidRDefault="00715FBD" w:rsidP="00715FBD">
      <w:pPr>
        <w:widowControl w:val="0"/>
        <w:autoSpaceDE w:val="0"/>
        <w:autoSpaceDN w:val="0"/>
        <w:adjustRightInd w:val="0"/>
        <w:jc w:val="both"/>
      </w:pPr>
    </w:p>
    <w:p w:rsidR="00715FBD" w:rsidRDefault="00715FBD" w:rsidP="00715FBD">
      <w:pPr>
        <w:widowControl w:val="0"/>
        <w:autoSpaceDE w:val="0"/>
        <w:autoSpaceDN w:val="0"/>
        <w:adjustRightInd w:val="0"/>
        <w:jc w:val="both"/>
      </w:pPr>
    </w:p>
    <w:p w:rsidR="00715FBD" w:rsidRDefault="00715FBD" w:rsidP="00715FBD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Jitka Šochmanová, vedoucí finančního odboru</w:t>
      </w:r>
    </w:p>
    <w:p w:rsidR="00715FBD" w:rsidRDefault="00715FBD" w:rsidP="00715FBD">
      <w:pPr>
        <w:widowControl w:val="0"/>
        <w:autoSpaceDE w:val="0"/>
        <w:autoSpaceDN w:val="0"/>
        <w:adjustRightInd w:val="0"/>
        <w:jc w:val="both"/>
      </w:pPr>
      <w:r>
        <w:tab/>
      </w:r>
    </w:p>
    <w:p w:rsidR="00715FBD" w:rsidRDefault="00715FBD" w:rsidP="00715FBD">
      <w:pPr>
        <w:widowControl w:val="0"/>
        <w:autoSpaceDE w:val="0"/>
        <w:autoSpaceDN w:val="0"/>
        <w:adjustRightInd w:val="0"/>
        <w:jc w:val="both"/>
      </w:pPr>
    </w:p>
    <w:p w:rsidR="00715FBD" w:rsidRDefault="00715FBD" w:rsidP="00715FBD">
      <w:pPr>
        <w:widowControl w:val="0"/>
        <w:autoSpaceDE w:val="0"/>
        <w:autoSpaceDN w:val="0"/>
        <w:adjustRightInd w:val="0"/>
        <w:jc w:val="both"/>
      </w:pPr>
    </w:p>
    <w:p w:rsidR="00715FBD" w:rsidRDefault="00715FBD" w:rsidP="00715FBD">
      <w:pPr>
        <w:widowControl w:val="0"/>
        <w:autoSpaceDE w:val="0"/>
        <w:autoSpaceDN w:val="0"/>
        <w:adjustRightInd w:val="0"/>
        <w:jc w:val="both"/>
      </w:pPr>
    </w:p>
    <w:p w:rsidR="00715FBD" w:rsidRDefault="00FA0191" w:rsidP="00715FBD">
      <w:pPr>
        <w:pStyle w:val="Nadpis2"/>
      </w:pPr>
      <w:r>
        <w:t>1</w:t>
      </w:r>
      <w:r w:rsidR="00715FBD">
        <w:t>) Návrh Rozpočtu města Strakonice na rok 20</w:t>
      </w:r>
      <w:r>
        <w:t>20</w:t>
      </w:r>
      <w:r w:rsidR="00715FBD">
        <w:t xml:space="preserve"> </w:t>
      </w:r>
    </w:p>
    <w:p w:rsidR="00715FBD" w:rsidRDefault="00715FBD" w:rsidP="00715FBD"/>
    <w:p w:rsidR="00A11B1F" w:rsidRDefault="00A11B1F" w:rsidP="00A11B1F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A11B1F" w:rsidRDefault="00A11B1F" w:rsidP="00A11B1F">
      <w:r>
        <w:t>Zastupitelstvo města po projednání</w:t>
      </w:r>
    </w:p>
    <w:p w:rsidR="00A11B1F" w:rsidRDefault="00A11B1F" w:rsidP="00A11B1F"/>
    <w:p w:rsidR="00A11B1F" w:rsidRDefault="00A11B1F" w:rsidP="00A11B1F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I. Schvaluje</w:t>
      </w:r>
    </w:p>
    <w:p w:rsidR="00715FBD" w:rsidRPr="00F8124F" w:rsidRDefault="00715FBD" w:rsidP="00715FBD">
      <w:pPr>
        <w:rPr>
          <w:b/>
        </w:rPr>
      </w:pPr>
      <w:r w:rsidRPr="00F8124F">
        <w:t>rozpoč</w:t>
      </w:r>
      <w:r w:rsidR="00A5694A">
        <w:t>et</w:t>
      </w:r>
      <w:r w:rsidRPr="00F8124F">
        <w:t xml:space="preserve"> města Strakonice na rok 20</w:t>
      </w:r>
      <w:r w:rsidR="00FA0191">
        <w:t>20</w:t>
      </w:r>
      <w:r w:rsidR="00A5694A">
        <w:t xml:space="preserve"> v předloženém znění.</w:t>
      </w:r>
    </w:p>
    <w:p w:rsidR="00715FBD" w:rsidRDefault="00715FBD" w:rsidP="00715FBD"/>
    <w:p w:rsidR="00FA0191" w:rsidRDefault="00FA0191" w:rsidP="00FA0191">
      <w:pPr>
        <w:tabs>
          <w:tab w:val="decimal" w:pos="4678"/>
        </w:tabs>
      </w:pPr>
      <w:r>
        <w:t>Příjmy</w:t>
      </w:r>
      <w:r>
        <w:tab/>
        <w:t xml:space="preserve">     554 700 000  Kč</w:t>
      </w:r>
    </w:p>
    <w:p w:rsidR="00FA0191" w:rsidRPr="009D1749" w:rsidRDefault="00FA0191" w:rsidP="00FA0191">
      <w:pPr>
        <w:tabs>
          <w:tab w:val="decimal" w:pos="4678"/>
        </w:tabs>
        <w:rPr>
          <w:u w:val="single"/>
        </w:rPr>
      </w:pPr>
      <w:r w:rsidRPr="009D1749">
        <w:rPr>
          <w:u w:val="single"/>
        </w:rPr>
        <w:t>Výdaje</w:t>
      </w:r>
      <w:r>
        <w:rPr>
          <w:u w:val="single"/>
        </w:rPr>
        <w:tab/>
        <w:t xml:space="preserve">634 320 </w:t>
      </w:r>
      <w:r w:rsidRPr="009D1749">
        <w:rPr>
          <w:u w:val="single"/>
        </w:rPr>
        <w:t>000  Kč</w:t>
      </w:r>
    </w:p>
    <w:p w:rsidR="00FA0191" w:rsidRDefault="00FA0191" w:rsidP="00FA0191">
      <w:pPr>
        <w:tabs>
          <w:tab w:val="left" w:pos="4536"/>
          <w:tab w:val="left" w:pos="4678"/>
        </w:tabs>
      </w:pPr>
      <w:r>
        <w:t>Saldo příjmů a výdajů:                 -   79 620 000  Kč</w:t>
      </w:r>
    </w:p>
    <w:p w:rsidR="00FA0191" w:rsidRDefault="00FA0191" w:rsidP="00FA0191"/>
    <w:p w:rsidR="00FA0191" w:rsidRDefault="00FA0191" w:rsidP="00FA0191">
      <w:pPr>
        <w:tabs>
          <w:tab w:val="decimal" w:pos="4678"/>
        </w:tabs>
      </w:pPr>
      <w:r>
        <w:t>Splátky úvěrů:</w:t>
      </w:r>
      <w:r>
        <w:tab/>
        <w:t>- 19 755 000 Kč</w:t>
      </w:r>
    </w:p>
    <w:p w:rsidR="00FA0191" w:rsidRPr="009631C7" w:rsidRDefault="00FA0191" w:rsidP="00FA0191">
      <w:pPr>
        <w:tabs>
          <w:tab w:val="decimal" w:pos="4678"/>
        </w:tabs>
        <w:rPr>
          <w:u w:val="single"/>
        </w:rPr>
      </w:pPr>
      <w:r w:rsidRPr="009631C7">
        <w:rPr>
          <w:u w:val="single"/>
        </w:rPr>
        <w:t>Použití prostředků minulých let:</w:t>
      </w:r>
      <w:r w:rsidRPr="009631C7">
        <w:rPr>
          <w:u w:val="single"/>
        </w:rPr>
        <w:tab/>
      </w:r>
      <w:r>
        <w:rPr>
          <w:u w:val="single"/>
        </w:rPr>
        <w:t xml:space="preserve">   99</w:t>
      </w:r>
      <w:r w:rsidRPr="009631C7">
        <w:rPr>
          <w:u w:val="single"/>
        </w:rPr>
        <w:t> 375 000 Kč</w:t>
      </w:r>
    </w:p>
    <w:p w:rsidR="00FA0191" w:rsidRDefault="00FA0191" w:rsidP="00FA0191">
      <w:pPr>
        <w:tabs>
          <w:tab w:val="decimal" w:pos="4678"/>
        </w:tabs>
      </w:pPr>
      <w:r>
        <w:t>Financování celkem:</w:t>
      </w:r>
      <w:r>
        <w:tab/>
        <w:t xml:space="preserve"> 79 620 000 Kč</w:t>
      </w:r>
    </w:p>
    <w:p w:rsidR="00FA0191" w:rsidRDefault="00FA0191" w:rsidP="00FA0191"/>
    <w:p w:rsidR="00715FBD" w:rsidRDefault="00FA0191" w:rsidP="00715FBD">
      <w:pPr>
        <w:pStyle w:val="Nadpis2"/>
      </w:pPr>
      <w:r>
        <w:t>2</w:t>
      </w:r>
      <w:r w:rsidR="00715FBD">
        <w:t>) Návrh Střednědobého výhledu rozpočtu města Strakonice na roky 20</w:t>
      </w:r>
      <w:r>
        <w:t>21</w:t>
      </w:r>
      <w:r w:rsidR="00715FBD">
        <w:t xml:space="preserve"> - 202</w:t>
      </w:r>
      <w:r>
        <w:t>2</w:t>
      </w:r>
    </w:p>
    <w:p w:rsidR="00715FBD" w:rsidRDefault="00715FBD" w:rsidP="00715FBD">
      <w:pPr>
        <w:pStyle w:val="Zhlav"/>
        <w:tabs>
          <w:tab w:val="clear" w:pos="4536"/>
          <w:tab w:val="clear" w:pos="9072"/>
        </w:tabs>
        <w:jc w:val="both"/>
      </w:pPr>
    </w:p>
    <w:p w:rsidR="001A4A15" w:rsidRDefault="001A4A15" w:rsidP="001A4A15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1A4A15" w:rsidRDefault="001A4A15" w:rsidP="001A4A15">
      <w:r>
        <w:t>Zastupitelstvo města po projednání</w:t>
      </w:r>
    </w:p>
    <w:p w:rsidR="001A4A15" w:rsidRDefault="001A4A15" w:rsidP="001A4A15"/>
    <w:p w:rsidR="001A4A15" w:rsidRDefault="001A4A15" w:rsidP="001A4A15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I. Schvaluje</w:t>
      </w:r>
    </w:p>
    <w:p w:rsidR="00715FBD" w:rsidRPr="007646C3" w:rsidRDefault="00715FBD" w:rsidP="00715FBD">
      <w:r w:rsidRPr="007646C3">
        <w:t>střednědob</w:t>
      </w:r>
      <w:r w:rsidR="00A5694A">
        <w:t>ý</w:t>
      </w:r>
      <w:r w:rsidRPr="007646C3">
        <w:t xml:space="preserve"> výhled rozpočtu města Strakonice na roky 20</w:t>
      </w:r>
      <w:r w:rsidR="00FA0191">
        <w:t>21</w:t>
      </w:r>
      <w:r w:rsidRPr="007646C3">
        <w:t xml:space="preserve"> – 202</w:t>
      </w:r>
      <w:r w:rsidR="00FA0191">
        <w:t>2</w:t>
      </w:r>
      <w:r w:rsidR="00A5694A">
        <w:t xml:space="preserve"> v předloženém znění</w:t>
      </w:r>
      <w:r w:rsidRPr="007646C3">
        <w:t xml:space="preserve">. </w:t>
      </w:r>
    </w:p>
    <w:p w:rsidR="00715FBD" w:rsidRDefault="00715FBD" w:rsidP="00715FBD"/>
    <w:p w:rsidR="00FA0191" w:rsidRDefault="00D46D6F" w:rsidP="00D46D6F">
      <w:pPr>
        <w:pStyle w:val="Nadpis2"/>
      </w:pPr>
      <w:r>
        <w:t xml:space="preserve">3) OZV č. </w:t>
      </w:r>
      <w:r w:rsidR="00FA0191">
        <w:t>1</w:t>
      </w:r>
      <w:r>
        <w:t>/20</w:t>
      </w:r>
      <w:r w:rsidR="00FA0191">
        <w:t>20</w:t>
      </w:r>
      <w:r>
        <w:t xml:space="preserve"> o místním poplatku z</w:t>
      </w:r>
      <w:r w:rsidR="00FA0191">
        <w:t> pobytu</w:t>
      </w:r>
    </w:p>
    <w:p w:rsidR="00D46D6F" w:rsidRDefault="00D46D6F" w:rsidP="00D46D6F">
      <w:pPr>
        <w:rPr>
          <w:i/>
          <w:iCs/>
        </w:rPr>
      </w:pPr>
    </w:p>
    <w:p w:rsidR="00D46D6F" w:rsidRDefault="00D46D6F" w:rsidP="00D46D6F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D46D6F" w:rsidRDefault="00D46D6F" w:rsidP="00D46D6F">
      <w:r>
        <w:t>Zastupitelstvo města po projednání</w:t>
      </w:r>
    </w:p>
    <w:p w:rsidR="00D46D6F" w:rsidRDefault="00D46D6F" w:rsidP="00D46D6F"/>
    <w:p w:rsidR="00D46D6F" w:rsidRDefault="00D46D6F" w:rsidP="00D46D6F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I. Schvaluje</w:t>
      </w:r>
    </w:p>
    <w:p w:rsidR="00516636" w:rsidRDefault="00516636" w:rsidP="00516636">
      <w:pPr>
        <w:jc w:val="both"/>
      </w:pPr>
      <w:r>
        <w:t xml:space="preserve">obecně závaznou vyhlášku města Strakonice č. </w:t>
      </w:r>
      <w:r w:rsidR="008D1BAD">
        <w:t>1</w:t>
      </w:r>
      <w:r>
        <w:t>/2020 o místním poplatku z pobytu.</w:t>
      </w:r>
    </w:p>
    <w:p w:rsidR="00D46D6F" w:rsidRDefault="00D46D6F" w:rsidP="00D46D6F">
      <w:pPr>
        <w:jc w:val="both"/>
      </w:pPr>
    </w:p>
    <w:p w:rsidR="00516636" w:rsidRDefault="00516636" w:rsidP="00516636">
      <w:pPr>
        <w:pStyle w:val="Nadpis2"/>
      </w:pPr>
      <w:r>
        <w:t>4) OZV č. 2/2020 o místním poplatku za užívání veřejného prostranství</w:t>
      </w:r>
    </w:p>
    <w:p w:rsidR="00D46D6F" w:rsidRDefault="00D46D6F" w:rsidP="00D46D6F"/>
    <w:p w:rsidR="008D1BAD" w:rsidRDefault="008D1BAD" w:rsidP="008D1BAD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8D1BAD" w:rsidRDefault="008D1BAD" w:rsidP="008D1BAD">
      <w:r>
        <w:t>Zastupitelstvo města po projednání</w:t>
      </w:r>
    </w:p>
    <w:p w:rsidR="008D1BAD" w:rsidRDefault="008D1BAD" w:rsidP="008D1BAD"/>
    <w:p w:rsidR="008D1BAD" w:rsidRDefault="008D1BAD" w:rsidP="008D1BAD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I. Schvaluje</w:t>
      </w:r>
    </w:p>
    <w:p w:rsidR="008D1BAD" w:rsidRDefault="008D1BAD" w:rsidP="008D1BAD">
      <w:pPr>
        <w:jc w:val="both"/>
      </w:pPr>
      <w:r>
        <w:t>obecně závaznou vyhlášku města Strakonice č. 2/2020 o místním poplatku za užívání veřejného prostranství.</w:t>
      </w:r>
    </w:p>
    <w:p w:rsidR="008D1BAD" w:rsidRDefault="008D1BAD" w:rsidP="008D1BAD">
      <w:pPr>
        <w:jc w:val="both"/>
      </w:pPr>
    </w:p>
    <w:p w:rsidR="0080419C" w:rsidRDefault="0080419C" w:rsidP="0080419C">
      <w:pPr>
        <w:pStyle w:val="Nadpis2"/>
      </w:pPr>
      <w:r>
        <w:t>5) OZV č. 3/2020 o místním poplatku ze ps</w:t>
      </w:r>
      <w:r w:rsidR="00EA7194">
        <w:t>ů</w:t>
      </w:r>
    </w:p>
    <w:p w:rsidR="007942C3" w:rsidRDefault="007942C3" w:rsidP="007942C3"/>
    <w:p w:rsidR="007942C3" w:rsidRDefault="007942C3" w:rsidP="007942C3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7942C3" w:rsidRDefault="007942C3" w:rsidP="007942C3">
      <w:r>
        <w:t>Zastupitelstvo města po projednání</w:t>
      </w:r>
    </w:p>
    <w:p w:rsidR="007942C3" w:rsidRDefault="007942C3" w:rsidP="007942C3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I. Schvaluje</w:t>
      </w:r>
    </w:p>
    <w:p w:rsidR="00D72AA8" w:rsidRDefault="007942C3" w:rsidP="003604BF">
      <w:pPr>
        <w:jc w:val="both"/>
      </w:pPr>
      <w:r>
        <w:t>obecně závaznou vyhlášku města Strakonice č. 3/2020 o místním poplatku ze ps</w:t>
      </w:r>
      <w:r w:rsidR="00EA7194">
        <w:t>ů</w:t>
      </w:r>
      <w:r>
        <w:t>.</w:t>
      </w:r>
      <w:bookmarkStart w:id="0" w:name="_GoBack"/>
      <w:bookmarkEnd w:id="0"/>
    </w:p>
    <w:sectPr w:rsidR="00D72AA8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 w15:restartNumberingAfterBreak="0">
    <w:nsid w:val="3CB05E5D"/>
    <w:multiLevelType w:val="hybridMultilevel"/>
    <w:tmpl w:val="4646552E"/>
    <w:lvl w:ilvl="0" w:tplc="71B0D74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596426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5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AA8"/>
    <w:rsid w:val="000353E6"/>
    <w:rsid w:val="000369A9"/>
    <w:rsid w:val="00071674"/>
    <w:rsid w:val="000D700F"/>
    <w:rsid w:val="001A4A15"/>
    <w:rsid w:val="003436D5"/>
    <w:rsid w:val="003604BF"/>
    <w:rsid w:val="00364D3A"/>
    <w:rsid w:val="00413EA6"/>
    <w:rsid w:val="00516636"/>
    <w:rsid w:val="00552ED8"/>
    <w:rsid w:val="0056526A"/>
    <w:rsid w:val="006642B0"/>
    <w:rsid w:val="00665C44"/>
    <w:rsid w:val="006975AE"/>
    <w:rsid w:val="00715FBD"/>
    <w:rsid w:val="00765EFA"/>
    <w:rsid w:val="0077395C"/>
    <w:rsid w:val="007942C3"/>
    <w:rsid w:val="0080419C"/>
    <w:rsid w:val="008C1345"/>
    <w:rsid w:val="008D1BAD"/>
    <w:rsid w:val="00983D3C"/>
    <w:rsid w:val="009E2773"/>
    <w:rsid w:val="00A11B1F"/>
    <w:rsid w:val="00A31501"/>
    <w:rsid w:val="00A5694A"/>
    <w:rsid w:val="00AA68FF"/>
    <w:rsid w:val="00AE68A7"/>
    <w:rsid w:val="00B94228"/>
    <w:rsid w:val="00BE64F5"/>
    <w:rsid w:val="00BF39A0"/>
    <w:rsid w:val="00CC462C"/>
    <w:rsid w:val="00D46D6F"/>
    <w:rsid w:val="00D551F7"/>
    <w:rsid w:val="00D72AA8"/>
    <w:rsid w:val="00DA2140"/>
    <w:rsid w:val="00E9744F"/>
    <w:rsid w:val="00EA7194"/>
    <w:rsid w:val="00EE2C7A"/>
    <w:rsid w:val="00F24F16"/>
    <w:rsid w:val="00FA0191"/>
    <w:rsid w:val="00FA232D"/>
    <w:rsid w:val="00FC1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77E848-99A4-4ED9-B525-18C6ADCF2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aliases w:val="Char Char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character" w:styleId="Siln">
    <w:name w:val="Strong"/>
    <w:uiPriority w:val="22"/>
    <w:qFormat/>
    <w:rPr>
      <w:b/>
      <w:bCs/>
    </w:rPr>
  </w:style>
  <w:style w:type="paragraph" w:styleId="Normlnweb">
    <w:name w:val="Normal (Web)"/>
    <w:basedOn w:val="Normln"/>
    <w:uiPriority w:val="99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character" w:customStyle="1" w:styleId="ZkladntextChar">
    <w:name w:val="Základní text Char"/>
    <w:link w:val="Zkladntext"/>
    <w:semiHidden/>
    <w:rsid w:val="00983D3C"/>
    <w:rPr>
      <w:sz w:val="24"/>
      <w:szCs w:val="24"/>
    </w:rPr>
  </w:style>
  <w:style w:type="character" w:customStyle="1" w:styleId="Nadpis3Char">
    <w:name w:val="Nadpis 3 Char"/>
    <w:link w:val="Nadpis3"/>
    <w:rsid w:val="00AE68A7"/>
    <w:rPr>
      <w:b/>
      <w:bCs/>
      <w:sz w:val="24"/>
      <w:szCs w:val="26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68F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A68FF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715FB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2Char">
    <w:name w:val="Základní text 2 Char"/>
    <w:link w:val="Zkladntext2"/>
    <w:semiHidden/>
    <w:rsid w:val="00715FBD"/>
    <w:rPr>
      <w:b/>
      <w:bCs/>
      <w:sz w:val="24"/>
      <w:szCs w:val="24"/>
    </w:rPr>
  </w:style>
  <w:style w:type="character" w:customStyle="1" w:styleId="Nadpis2Char">
    <w:name w:val="Nadpis 2 Char"/>
    <w:link w:val="Nadpis2"/>
    <w:rsid w:val="00715FBD"/>
    <w:rPr>
      <w:b/>
      <w:bCs/>
      <w:sz w:val="28"/>
      <w:szCs w:val="24"/>
      <w:u w:val="single"/>
    </w:rPr>
  </w:style>
  <w:style w:type="character" w:customStyle="1" w:styleId="ZhlavChar">
    <w:name w:val="Záhlaví Char"/>
    <w:link w:val="Zhlav"/>
    <w:semiHidden/>
    <w:rsid w:val="00715FBD"/>
    <w:rPr>
      <w:sz w:val="24"/>
      <w:szCs w:val="24"/>
    </w:rPr>
  </w:style>
  <w:style w:type="table" w:styleId="Mkatabulky">
    <w:name w:val="Table Grid"/>
    <w:basedOn w:val="Normlntabulka"/>
    <w:rsid w:val="0080419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02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9032DB-4B32-4FDD-B33A-8F65C7699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2</Pages>
  <Words>279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19</cp:revision>
  <cp:lastPrinted>2020-02-14T09:30:00Z</cp:lastPrinted>
  <dcterms:created xsi:type="dcterms:W3CDTF">2017-11-29T13:18:00Z</dcterms:created>
  <dcterms:modified xsi:type="dcterms:W3CDTF">2020-02-17T07:53:00Z</dcterms:modified>
</cp:coreProperties>
</file>